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AF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40FBB" w:rsidRDefault="00DB27AF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40FBB">
        <w:rPr>
          <w:rFonts w:ascii="Times New Roman" w:hAnsi="Times New Roman" w:cs="Times New Roman"/>
          <w:b/>
          <w:sz w:val="24"/>
          <w:szCs w:val="24"/>
        </w:rPr>
        <w:t xml:space="preserve"> Детский сад №104 «Зорька» комбинированного вида </w:t>
      </w:r>
      <w:proofErr w:type="gramStart"/>
      <w:r w:rsidR="00E40FB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E40FBB">
        <w:rPr>
          <w:rFonts w:ascii="Times New Roman" w:hAnsi="Times New Roman" w:cs="Times New Roman"/>
          <w:b/>
          <w:sz w:val="24"/>
          <w:szCs w:val="24"/>
        </w:rPr>
        <w:t>. Улан-Удэ</w:t>
      </w: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в</w:t>
      </w:r>
      <w:r w:rsidRPr="00EC5B42">
        <w:rPr>
          <w:rFonts w:ascii="Times New Roman" w:hAnsi="Times New Roman" w:cs="Times New Roman"/>
          <w:b/>
          <w:sz w:val="24"/>
          <w:szCs w:val="24"/>
        </w:rPr>
        <w:t>ключение в советы, проектные группы, оргкомитеты, составы жюри</w:t>
      </w: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год</w:t>
      </w:r>
      <w:r w:rsidRPr="00EC5B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FBB" w:rsidRPr="00EC5B42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42">
        <w:rPr>
          <w:rFonts w:ascii="Times New Roman" w:hAnsi="Times New Roman" w:cs="Times New Roman"/>
          <w:b/>
          <w:sz w:val="24"/>
          <w:szCs w:val="24"/>
        </w:rPr>
        <w:t>(не менее 20% педагогов)</w:t>
      </w:r>
    </w:p>
    <w:p w:rsidR="00E40FBB" w:rsidRDefault="00E40FBB" w:rsidP="00E40FBB"/>
    <w:p w:rsidR="00E40FBB" w:rsidRDefault="00E40FBB" w:rsidP="00E40FBB"/>
    <w:tbl>
      <w:tblPr>
        <w:tblStyle w:val="a3"/>
        <w:tblW w:w="0" w:type="auto"/>
        <w:tblLook w:val="04A0"/>
      </w:tblPr>
      <w:tblGrid>
        <w:gridCol w:w="4786"/>
        <w:gridCol w:w="4536"/>
      </w:tblGrid>
      <w:tr w:rsidR="00E40FBB" w:rsidRPr="00EC5B42" w:rsidTr="00E40FBB">
        <w:tc>
          <w:tcPr>
            <w:tcW w:w="4786" w:type="dxa"/>
          </w:tcPr>
          <w:p w:rsidR="00E40FBB" w:rsidRPr="00EC5B42" w:rsidRDefault="00E40FBB" w:rsidP="00E0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4536" w:type="dxa"/>
          </w:tcPr>
          <w:p w:rsidR="00E40FBB" w:rsidRPr="00EC5B42" w:rsidRDefault="00E40FBB" w:rsidP="00E0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42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</w:tr>
      <w:tr w:rsidR="00E40FBB" w:rsidRPr="00EC5B42" w:rsidTr="00E40FBB">
        <w:tc>
          <w:tcPr>
            <w:tcW w:w="4786" w:type="dxa"/>
          </w:tcPr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М.Н</w:t>
            </w:r>
          </w:p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Паламдоржиева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B">
              <w:rPr>
                <w:rFonts w:ascii="Times New Roman" w:hAnsi="Times New Roman" w:cs="Times New Roman"/>
                <w:sz w:val="24"/>
                <w:szCs w:val="24"/>
              </w:rPr>
              <w:t>Меркулова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FBB" w:rsidRP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Е.П.</w:t>
            </w:r>
          </w:p>
        </w:tc>
        <w:tc>
          <w:tcPr>
            <w:tcW w:w="4536" w:type="dxa"/>
          </w:tcPr>
          <w:p w:rsidR="00DB27AF" w:rsidRDefault="00E40FBB" w:rsidP="00DB27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Меженная П.В.</w:t>
            </w:r>
          </w:p>
          <w:p w:rsidR="00DB27AF" w:rsidRPr="00DB27AF" w:rsidRDefault="00DB27AF" w:rsidP="00DB27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27AF">
              <w:rPr>
                <w:rFonts w:ascii="Times New Roman" w:hAnsi="Times New Roman" w:cs="Times New Roman"/>
                <w:sz w:val="24"/>
                <w:szCs w:val="24"/>
              </w:rPr>
              <w:t>Цыренова Ж.В.</w:t>
            </w:r>
          </w:p>
          <w:p w:rsidR="00DB27AF" w:rsidRPr="00E40FBB" w:rsidRDefault="00DB27AF" w:rsidP="00DB27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A06" w:rsidRDefault="00E44A06"/>
    <w:sectPr w:rsidR="00E44A06" w:rsidSect="00E4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725"/>
    <w:multiLevelType w:val="hybridMultilevel"/>
    <w:tmpl w:val="1E00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3A06"/>
    <w:multiLevelType w:val="hybridMultilevel"/>
    <w:tmpl w:val="804E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40FBB"/>
    <w:rsid w:val="00DB27AF"/>
    <w:rsid w:val="00E40FBB"/>
    <w:rsid w:val="00E4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2023-12-08T01:47:00Z</dcterms:created>
  <dcterms:modified xsi:type="dcterms:W3CDTF">2023-12-08T01:52:00Z</dcterms:modified>
</cp:coreProperties>
</file>